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4-4-22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12:00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(Weekend)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work on K-fold implementation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Touch up some UI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 meet with UI team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get UI to display better with current model</w:t>
            </w:r>
          </w:p>
          <w:p w:rsidR="00000000" w:rsidDel="00000000" w:rsidP="00000000" w:rsidRDefault="00000000" w:rsidRPr="00000000" w14:paraId="0000001B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Weekend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ways to improve our UI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thinking on way to create poster, and documents for final submission.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 Team Logo to our streamlit UI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streamlit tutorials to improve the UI quality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Still tweaking the model so the accuracy is improved to a level we deem acceptable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- Weekend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Focus on UI code and look for solutions in improving graphs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some of the issues related to do the UI including the logistic regression graphs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the UI and get up to speed with the problem associated with the logistic regression graph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with team on improving the accuracy and balance of our model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our UI and work with team on finding ways to improve it. 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required documentation for final submission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a couple of different methods to improve our team’s UI so far.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j6FhJQSt7T0exyHfyEVZAQXNmg==">AMUW2mXJfW3D1D/sigtwl8107jMyQ0z3GOIVk4t/9Yq3UDxPtSmYHpTpom6JRYZ7Gf8Gel0HDNlQDy6BReRJAISDkUgqaFlHrBhN7iGCeNVzyETXZug+5hU=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